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D" w:rsidRPr="006A0B73" w:rsidRDefault="00AE6C7E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0B73">
        <w:rPr>
          <w:rFonts w:ascii="Times New Roman" w:hAnsi="Times New Roman" w:cs="Times New Roman"/>
          <w:b/>
          <w:sz w:val="32"/>
          <w:szCs w:val="28"/>
        </w:rPr>
        <w:t>Параметры корректировки по услуге «Отопление</w:t>
      </w:r>
      <w:r w:rsidR="00B42C5D" w:rsidRPr="006A0B73">
        <w:rPr>
          <w:rFonts w:ascii="Times New Roman" w:hAnsi="Times New Roman" w:cs="Times New Roman"/>
          <w:b/>
          <w:sz w:val="32"/>
          <w:szCs w:val="28"/>
        </w:rPr>
        <w:t>»</w:t>
      </w:r>
    </w:p>
    <w:p w:rsidR="00B42C5D" w:rsidRPr="006A0B73" w:rsidRDefault="00402E01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Отопительный период октябрь</w:t>
      </w:r>
      <w:r w:rsidR="00C3040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E6C7E" w:rsidRPr="006A0B73">
        <w:rPr>
          <w:rFonts w:ascii="Times New Roman" w:hAnsi="Times New Roman" w:cs="Times New Roman"/>
          <w:b/>
          <w:sz w:val="32"/>
          <w:szCs w:val="24"/>
        </w:rPr>
        <w:t>2015 – май 2016</w:t>
      </w:r>
      <w:r w:rsidR="00B42C5D" w:rsidRPr="006A0B73">
        <w:rPr>
          <w:rFonts w:ascii="Times New Roman" w:hAnsi="Times New Roman" w:cs="Times New Roman"/>
          <w:b/>
          <w:sz w:val="32"/>
          <w:szCs w:val="24"/>
        </w:rPr>
        <w:t xml:space="preserve"> года</w:t>
      </w:r>
    </w:p>
    <w:p w:rsidR="005335A9" w:rsidRPr="006A0B73" w:rsidRDefault="006F1A04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адресу: ул. Фучика, д.9</w:t>
      </w: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885"/>
        <w:gridCol w:w="2201"/>
        <w:gridCol w:w="2010"/>
        <w:gridCol w:w="2010"/>
        <w:gridCol w:w="1935"/>
      </w:tblGrid>
      <w:tr w:rsidR="004D1F3A" w:rsidRPr="006A0B73" w:rsidTr="00AF2581">
        <w:trPr>
          <w:trHeight w:val="873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 </w:t>
            </w:r>
            <w:proofErr w:type="gram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gramEnd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коллективному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приборам учета (Гкал)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всех помещений (</w:t>
            </w:r>
            <w:proofErr w:type="spell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квартиры+офисы</w:t>
            </w:r>
            <w:proofErr w:type="spellEnd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м</w:t>
            </w:r>
            <w:proofErr w:type="gram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4D1F3A" w:rsidRPr="006A0B73" w:rsidRDefault="004D1F3A" w:rsidP="00AF25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>Тариф на отопление, руб. за 1 Гкал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Начислено 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>собственни</w:t>
            </w:r>
            <w:r w:rsidR="009D15AD">
              <w:rPr>
                <w:rFonts w:ascii="Times New Roman" w:eastAsia="Times New Roman" w:hAnsi="Times New Roman" w:cs="Times New Roman"/>
                <w:b/>
                <w:color w:val="000000"/>
              </w:rPr>
              <w:t>кам всех помещений по среднемесячному объему потребления тепловой энергии за предыдущий год</w:t>
            </w: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(Гкал)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 теплоносителя на нагрев воды для нужд горячего водоснабжения (Гкал)</w:t>
            </w: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151,1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11814,78</w:t>
            </w:r>
          </w:p>
        </w:tc>
        <w:tc>
          <w:tcPr>
            <w:tcW w:w="2010" w:type="dxa"/>
            <w:vMerge w:val="restart"/>
            <w:vAlign w:val="center"/>
          </w:tcPr>
          <w:p w:rsidR="004D1F3A" w:rsidRPr="006A0B73" w:rsidRDefault="004D1F3A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1579,18</w:t>
            </w:r>
          </w:p>
        </w:tc>
        <w:tc>
          <w:tcPr>
            <w:tcW w:w="2010" w:type="dxa"/>
            <w:vMerge w:val="restart"/>
            <w:vAlign w:val="center"/>
          </w:tcPr>
          <w:p w:rsidR="004D1F3A" w:rsidRPr="006A0B73" w:rsidRDefault="009D15AD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1319,339</w:t>
            </w:r>
          </w:p>
        </w:tc>
        <w:tc>
          <w:tcPr>
            <w:tcW w:w="1935" w:type="dxa"/>
            <w:vMerge w:val="restart"/>
            <w:shd w:val="clear" w:color="auto" w:fill="auto"/>
            <w:noWrap/>
            <w:vAlign w:val="center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232,92</w:t>
            </w:r>
          </w:p>
        </w:tc>
      </w:tr>
      <w:tr w:rsidR="009C4CB1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C4CB1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205,74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B1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center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C4CB1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C4CB1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163,86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B1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center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D1F3A" w:rsidRPr="006A0B73" w:rsidTr="00C81758">
        <w:trPr>
          <w:trHeight w:val="50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385,3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209,62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AE6C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202,93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117,61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63,41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1499,57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Гкал на «Отопление»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3A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1142,205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</w:tcPr>
          <w:p w:rsidR="00AD244A" w:rsidRDefault="00AD244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3A" w:rsidRPr="00AD244A" w:rsidRDefault="004D1F3A" w:rsidP="00AD2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402E01" w:rsidRPr="00E07B99" w:rsidRDefault="00402E01" w:rsidP="00402E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07B99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проведем расчет:</w:t>
      </w:r>
    </w:p>
    <w:p w:rsidR="00402E01" w:rsidRPr="008022FA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 xml:space="preserve">За весь </w:t>
      </w:r>
      <w:r>
        <w:rPr>
          <w:rFonts w:ascii="Times New Roman" w:hAnsi="Times New Roman" w:cs="Times New Roman"/>
          <w:sz w:val="24"/>
          <w:szCs w:val="24"/>
        </w:rPr>
        <w:t>отопительный период начислено по среднемесячному объему потребления тепловой энергии за предыдущий год во всех помещениях</w:t>
      </w:r>
      <w:r w:rsidRPr="008022FA">
        <w:rPr>
          <w:rFonts w:ascii="Times New Roman" w:hAnsi="Times New Roman" w:cs="Times New Roman"/>
          <w:sz w:val="24"/>
          <w:szCs w:val="24"/>
        </w:rPr>
        <w:t>:</w:t>
      </w:r>
    </w:p>
    <w:p w:rsidR="00402E01" w:rsidRPr="00402E01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01">
        <w:rPr>
          <w:rFonts w:ascii="Times New Roman" w:hAnsi="Times New Roman" w:cs="Times New Roman"/>
          <w:b/>
          <w:sz w:val="24"/>
          <w:szCs w:val="24"/>
        </w:rPr>
        <w:t>0,014732 Гкал * 11814,78 м</w:t>
      </w:r>
      <w:proofErr w:type="gramStart"/>
      <w:r w:rsidRPr="00402E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02E01">
        <w:rPr>
          <w:rFonts w:ascii="Times New Roman" w:hAnsi="Times New Roman" w:cs="Times New Roman"/>
          <w:b/>
          <w:sz w:val="24"/>
          <w:szCs w:val="24"/>
        </w:rPr>
        <w:t xml:space="preserve">*7,58мес. = 1319,339 Гкал </w:t>
      </w:r>
    </w:p>
    <w:p w:rsidR="00402E01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по среднемесячному объему потребления тепловой энергии за предыдущий год:</w:t>
      </w:r>
    </w:p>
    <w:p w:rsidR="00402E01" w:rsidRPr="008022FA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E01">
        <w:rPr>
          <w:rFonts w:ascii="Times New Roman" w:hAnsi="Times New Roman" w:cs="Times New Roman"/>
          <w:b/>
          <w:sz w:val="24"/>
          <w:szCs w:val="24"/>
        </w:rPr>
        <w:t xml:space="preserve">1319,339 Гкал * 1579,18 </w:t>
      </w:r>
      <w:proofErr w:type="spellStart"/>
      <w:r w:rsidRPr="00402E01">
        <w:rPr>
          <w:rFonts w:ascii="Times New Roman" w:hAnsi="Times New Roman" w:cs="Times New Roman"/>
          <w:b/>
          <w:sz w:val="24"/>
          <w:szCs w:val="24"/>
        </w:rPr>
        <w:t>руб.=</w:t>
      </w:r>
      <w:proofErr w:type="spellEnd"/>
      <w:r w:rsidRPr="00402E01">
        <w:rPr>
          <w:rFonts w:ascii="Times New Roman" w:hAnsi="Times New Roman" w:cs="Times New Roman"/>
          <w:b/>
          <w:sz w:val="24"/>
          <w:szCs w:val="24"/>
        </w:rPr>
        <w:t xml:space="preserve"> 2083474,503 руб.</w:t>
      </w:r>
    </w:p>
    <w:p w:rsidR="00402E01" w:rsidRPr="00402E01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>Плата по коллективному</w:t>
      </w:r>
      <w:r>
        <w:rPr>
          <w:rFonts w:ascii="Times New Roman" w:hAnsi="Times New Roman" w:cs="Times New Roman"/>
          <w:sz w:val="24"/>
          <w:szCs w:val="24"/>
        </w:rPr>
        <w:t xml:space="preserve"> прибору учета: </w:t>
      </w:r>
      <w:r w:rsidRPr="00402E01">
        <w:rPr>
          <w:rFonts w:ascii="Times New Roman" w:hAnsi="Times New Roman" w:cs="Times New Roman"/>
          <w:b/>
          <w:sz w:val="24"/>
          <w:szCs w:val="24"/>
        </w:rPr>
        <w:t>1142,205 Гкал * 1579,18 руб. = 1803747,29 руб.</w:t>
      </w:r>
    </w:p>
    <w:p w:rsidR="00402E01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 xml:space="preserve">Корректировка платы по услуге «Отопление» в соответствии с </w:t>
      </w:r>
      <w:proofErr w:type="spellStart"/>
      <w:r w:rsidRPr="008022F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022FA">
        <w:rPr>
          <w:rFonts w:ascii="Times New Roman" w:hAnsi="Times New Roman" w:cs="Times New Roman"/>
          <w:sz w:val="24"/>
          <w:szCs w:val="24"/>
        </w:rPr>
        <w:t>. 3 п. 3 приложения № 2 к Правилам № 307 по формуле № 10 составила:</w:t>
      </w:r>
    </w:p>
    <w:p w:rsidR="00402E01" w:rsidRPr="00402E01" w:rsidRDefault="00402E01" w:rsidP="0040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E0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2E01">
        <w:rPr>
          <w:rFonts w:ascii="Times New Roman" w:hAnsi="Times New Roman" w:cs="Times New Roman"/>
          <w:b/>
          <w:sz w:val="24"/>
          <w:szCs w:val="24"/>
        </w:rPr>
        <w:t xml:space="preserve"> = (1803747,29 – 2083474,503)/11814,78м2 = (-23,676) руб. на 1 м2</w:t>
      </w:r>
    </w:p>
    <w:p w:rsidR="00402E01" w:rsidRPr="00AB7600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B7600">
        <w:rPr>
          <w:rFonts w:ascii="Times New Roman" w:hAnsi="Times New Roman" w:cs="Times New Roman"/>
          <w:b/>
          <w:sz w:val="24"/>
          <w:szCs w:val="24"/>
        </w:rPr>
        <w:t>ример рас</w:t>
      </w:r>
      <w:r>
        <w:rPr>
          <w:rFonts w:ascii="Times New Roman" w:hAnsi="Times New Roman" w:cs="Times New Roman"/>
          <w:b/>
          <w:sz w:val="24"/>
          <w:szCs w:val="24"/>
        </w:rPr>
        <w:t>чета для помещения площадью 108</w:t>
      </w:r>
      <w:r w:rsidRPr="00AB7600">
        <w:rPr>
          <w:rFonts w:ascii="Times New Roman" w:hAnsi="Times New Roman" w:cs="Times New Roman"/>
          <w:b/>
          <w:sz w:val="24"/>
          <w:szCs w:val="24"/>
        </w:rPr>
        <w:t xml:space="preserve"> м²: </w:t>
      </w:r>
    </w:p>
    <w:p w:rsidR="00402E01" w:rsidRPr="008022FA" w:rsidRDefault="00402E01" w:rsidP="00402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* (-23,676</w:t>
      </w:r>
      <w:r w:rsidRPr="008022FA">
        <w:rPr>
          <w:rFonts w:ascii="Times New Roman" w:hAnsi="Times New Roman" w:cs="Times New Roman"/>
          <w:sz w:val="24"/>
          <w:szCs w:val="24"/>
        </w:rPr>
        <w:t xml:space="preserve"> руб.) = </w:t>
      </w:r>
      <w:r>
        <w:rPr>
          <w:rFonts w:ascii="Times New Roman" w:hAnsi="Times New Roman" w:cs="Times New Roman"/>
          <w:sz w:val="24"/>
          <w:szCs w:val="24"/>
        </w:rPr>
        <w:t>(-2557</w:t>
      </w:r>
      <w:r w:rsidRPr="00802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022FA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402E01" w:rsidRDefault="00402E01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5A9" w:rsidRPr="006A0B73">
        <w:rPr>
          <w:rFonts w:ascii="Times New Roman" w:hAnsi="Times New Roman" w:cs="Times New Roman"/>
          <w:sz w:val="24"/>
          <w:szCs w:val="24"/>
        </w:rPr>
        <w:t>Порядок начисления платы за коммунальные услуги с 01 сентября 2012 года регулируется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</w:t>
      </w:r>
      <w:r w:rsidR="005335A9" w:rsidRPr="00B17BF5">
        <w:rPr>
          <w:rFonts w:ascii="Times New Roman" w:hAnsi="Times New Roman" w:cs="Times New Roman"/>
          <w:sz w:val="24"/>
          <w:szCs w:val="24"/>
        </w:rPr>
        <w:t xml:space="preserve"> Федерации от 06.05.2011 года № 354, кроме услуги отопление. По</w:t>
      </w:r>
      <w:r w:rsidR="005335A9">
        <w:rPr>
          <w:rFonts w:ascii="Times New Roman" w:hAnsi="Times New Roman" w:cs="Times New Roman"/>
          <w:sz w:val="24"/>
          <w:szCs w:val="24"/>
        </w:rPr>
        <w:t>рядок начисления платы по слуге «Отопление»</w:t>
      </w:r>
      <w:r w:rsidR="005335A9" w:rsidRPr="00B17BF5">
        <w:rPr>
          <w:rFonts w:ascii="Times New Roman" w:hAnsi="Times New Roman" w:cs="Times New Roman"/>
          <w:sz w:val="24"/>
          <w:szCs w:val="24"/>
        </w:rPr>
        <w:t xml:space="preserve"> до 01 июля 2016 года на территории Свердловской области регулируется Правилами предоставления коммунальных услуг гражданам, утвержденными постановлением Правительства Российской Федерации от 23.05.2006 года № 307. </w:t>
      </w:r>
    </w:p>
    <w:p w:rsidR="005335A9" w:rsidRPr="00B17BF5" w:rsidRDefault="00402E01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 xml:space="preserve">В силу положений п. 40 и п. 44 Правил № 354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домом в составе платы за коммунальные услуги отдельно вносит плату за коммунальные услуги, предоставленные потребителю в жилом или нежилом помещении, и </w:t>
      </w:r>
      <w:r w:rsidR="005335A9" w:rsidRPr="00B17BF5">
        <w:rPr>
          <w:rFonts w:ascii="Times New Roman" w:hAnsi="Times New Roman" w:cs="Times New Roman"/>
          <w:sz w:val="24"/>
          <w:szCs w:val="24"/>
        </w:rPr>
        <w:lastRenderedPageBreak/>
        <w:t>плату за коммунальные услуги, потребляемые в процессе использования общего имущества в</w:t>
      </w:r>
      <w:proofErr w:type="gramEnd"/>
      <w:r w:rsidR="005335A9" w:rsidRPr="00B17BF5"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5335A9" w:rsidRPr="00B17BF5">
        <w:rPr>
          <w:rFonts w:ascii="Times New Roman" w:hAnsi="Times New Roman" w:cs="Times New Roman"/>
          <w:sz w:val="24"/>
          <w:szCs w:val="24"/>
        </w:rPr>
        <w:t>.</w:t>
      </w:r>
    </w:p>
    <w:p w:rsidR="005335A9" w:rsidRPr="00B17BF5" w:rsidRDefault="00402E01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>Потребитель коммунальной услуги по отоплению вносит плату за эту услугу совокупно без разделения на плату за потребляемые указанной услуги в жилом (нежилом) помещении и плату за ее потребление на общедомовые нужды.</w:t>
      </w:r>
      <w:proofErr w:type="gramEnd"/>
    </w:p>
    <w:p w:rsidR="005335A9" w:rsidRDefault="00402E01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5A9" w:rsidRPr="00B17BF5">
        <w:rPr>
          <w:rFonts w:ascii="Times New Roman" w:hAnsi="Times New Roman" w:cs="Times New Roman"/>
          <w:sz w:val="24"/>
          <w:szCs w:val="24"/>
        </w:rPr>
        <w:t xml:space="preserve">Следовательно, начисление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="005335A9" w:rsidRPr="00B17BF5">
        <w:rPr>
          <w:rFonts w:ascii="Times New Roman" w:hAnsi="Times New Roman" w:cs="Times New Roman"/>
          <w:sz w:val="24"/>
          <w:szCs w:val="24"/>
        </w:rPr>
        <w:t xml:space="preserve"> за услугу отопления исходя из показаний приборов учета, установленных в жилых помещениях (индивидуальных), а также начисление (или перерасчеты) платы за услугу отопления на общедомовые нужды не предусмотрен</w:t>
      </w:r>
      <w:r w:rsidR="005335A9">
        <w:rPr>
          <w:rFonts w:ascii="Times New Roman" w:hAnsi="Times New Roman" w:cs="Times New Roman"/>
          <w:sz w:val="24"/>
          <w:szCs w:val="24"/>
        </w:rPr>
        <w:t>о действующим законодательством</w:t>
      </w:r>
      <w:r w:rsidR="005335A9" w:rsidRPr="00B17BF5">
        <w:rPr>
          <w:rFonts w:ascii="Times New Roman" w:hAnsi="Times New Roman" w:cs="Times New Roman"/>
          <w:sz w:val="24"/>
          <w:szCs w:val="24"/>
        </w:rPr>
        <w:t>.</w:t>
      </w:r>
      <w:r w:rsidR="005335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5A9" w:rsidRPr="007B5DA0" w:rsidRDefault="00402E01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35A9" w:rsidRPr="007B5DA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proofErr w:type="spellStart"/>
      <w:r w:rsidR="005335A9" w:rsidRPr="007B5D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335A9" w:rsidRPr="007B5DA0">
        <w:rPr>
          <w:rFonts w:ascii="Times New Roman" w:hAnsi="Times New Roman" w:cs="Times New Roman"/>
          <w:sz w:val="24"/>
          <w:szCs w:val="24"/>
        </w:rPr>
        <w:t>. «б» п. 23 Правил № 307, при оборудовании многоквартирного дома коллективным (</w:t>
      </w:r>
      <w:proofErr w:type="spellStart"/>
      <w:r w:rsidR="005335A9" w:rsidRPr="007B5DA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5335A9" w:rsidRPr="007B5DA0">
        <w:rPr>
          <w:rFonts w:ascii="Times New Roman" w:hAnsi="Times New Roman" w:cs="Times New Roman"/>
          <w:sz w:val="24"/>
          <w:szCs w:val="24"/>
        </w:rPr>
        <w:t>) прибором учета и оборудовании частично или полностью индивидуальными и (или) общими (квартирными) приборами учета, ежемесячный размер платы за услугу отопление (руб.) в помещении, не оборудованном приборами учета, определяется по формуле № 1 (пп.2 п.3 приложения № 2 к Правилам № 307), а в жилом или</w:t>
      </w:r>
      <w:proofErr w:type="gramEnd"/>
      <w:r w:rsidR="005335A9" w:rsidRPr="007B5DA0">
        <w:rPr>
          <w:rFonts w:ascii="Times New Roman" w:hAnsi="Times New Roman" w:cs="Times New Roman"/>
          <w:sz w:val="24"/>
          <w:szCs w:val="24"/>
        </w:rPr>
        <w:t xml:space="preserve"> нежилом </w:t>
      </w:r>
      <w:proofErr w:type="gramStart"/>
      <w:r w:rsidR="005335A9" w:rsidRPr="007B5DA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5335A9" w:rsidRPr="007B5DA0">
        <w:rPr>
          <w:rFonts w:ascii="Times New Roman" w:hAnsi="Times New Roman" w:cs="Times New Roman"/>
          <w:sz w:val="24"/>
          <w:szCs w:val="24"/>
        </w:rPr>
        <w:t xml:space="preserve"> многоквартирного дома, оборудованном приборами учета, определяется по формуле № 7, в соответствии с </w:t>
      </w:r>
      <w:proofErr w:type="spellStart"/>
      <w:r w:rsidR="005335A9" w:rsidRPr="007B5D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335A9" w:rsidRPr="007B5DA0">
        <w:rPr>
          <w:rFonts w:ascii="Times New Roman" w:hAnsi="Times New Roman" w:cs="Times New Roman"/>
          <w:sz w:val="24"/>
          <w:szCs w:val="24"/>
        </w:rPr>
        <w:t>. 2 п. 3 приложения № 2 к Правилам № 307:</w:t>
      </w:r>
    </w:p>
    <w:p w:rsidR="005335A9" w:rsidRPr="00BB29E7" w:rsidRDefault="005335A9" w:rsidP="0053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E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189990" cy="27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/>
          <w:sz w:val="24"/>
          <w:szCs w:val="24"/>
        </w:rPr>
        <w:t>, (7)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610" cy="2755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общая площадь i-того помещения (квартиры) в многоквартирном доме или общая площадь жилого дома (кв. м);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610" cy="2755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среднемесячный объем потребления тепловой энергии на отопление за предыдущий год (Гкал/кв. м);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805" cy="275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5335A9" w:rsidRPr="00BB29E7" w:rsidRDefault="005335A9" w:rsidP="0053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sz w:val="24"/>
          <w:szCs w:val="24"/>
        </w:rPr>
        <w:t xml:space="preserve">При этом исполнитель производит 1 раз в год корректировку размера платы за отопление в соответствии с </w:t>
      </w:r>
      <w:proofErr w:type="spellStart"/>
      <w:r w:rsidRPr="00BB29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B29E7">
        <w:rPr>
          <w:rFonts w:ascii="Times New Roman" w:hAnsi="Times New Roman" w:cs="Times New Roman"/>
          <w:sz w:val="24"/>
          <w:szCs w:val="24"/>
        </w:rPr>
        <w:t>. 3 п. 3 приложения № 2 к Правилам № 307 по формуле № 10.</w:t>
      </w:r>
    </w:p>
    <w:p w:rsidR="005335A9" w:rsidRPr="00BB29E7" w:rsidRDefault="005335A9" w:rsidP="00533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447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, (10)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sz w:val="24"/>
          <w:szCs w:val="24"/>
        </w:rPr>
        <w:t>где: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истекший год во всех помещениях, определенный исходя из показаний коллективного (</w:t>
      </w:r>
      <w:proofErr w:type="spellStart"/>
      <w:r w:rsidRPr="00BB29E7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BB29E7">
        <w:rPr>
          <w:rFonts w:ascii="Times New Roman" w:hAnsi="Times New Roman" w:cs="Times New Roman"/>
          <w:sz w:val="24"/>
          <w:szCs w:val="24"/>
        </w:rPr>
        <w:t>) прибора учета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</w:t>
      </w:r>
      <w:r w:rsidRPr="00025BBF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учета, в коммунальных квартирах - общих (квартирных) </w:t>
      </w:r>
      <w:r w:rsidRPr="00BB29E7">
        <w:rPr>
          <w:rFonts w:ascii="Times New Roman" w:hAnsi="Times New Roman" w:cs="Times New Roman"/>
          <w:sz w:val="24"/>
          <w:szCs w:val="24"/>
        </w:rPr>
        <w:t>приборов учета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общая площадь всех жилых и нежилых помещений в многоквартирном доме (кв. м);</w:t>
      </w:r>
    </w:p>
    <w:p w:rsidR="005335A9" w:rsidRDefault="005335A9" w:rsidP="005335A9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общая площадь i-того помещения (квартиры, нежилого помещения) в многоквартирном доме (кв. м);</w:t>
      </w:r>
    </w:p>
    <w:p w:rsidR="00BE6B47" w:rsidRPr="00872FC0" w:rsidRDefault="00BE6B47" w:rsidP="00BE6B47">
      <w:pPr>
        <w:pStyle w:val="ConsPlusNormal"/>
        <w:rPr>
          <w:rFonts w:ascii="Times New Roman" w:hAnsi="Times New Roman" w:cs="Times New Roman"/>
          <w:color w:val="4A442A" w:themeColor="background2" w:themeShade="40"/>
          <w:sz w:val="14"/>
          <w:szCs w:val="16"/>
        </w:rPr>
      </w:pPr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Применение данных правил при расчете услуги «Отопление» проводится на основании проверки Департамента Государственного  жилищного и строительного надзора от 30.10.2015 г, и вынесенного предписания об устранении нарушений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,  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допущенных при расчетах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 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за отопительный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 </w:t>
      </w:r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 xml:space="preserve">период с </w:t>
      </w:r>
      <w:proofErr w:type="spellStart"/>
      <w:proofErr w:type="gramStart"/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января-май</w:t>
      </w:r>
      <w:proofErr w:type="spellEnd"/>
      <w:proofErr w:type="gramEnd"/>
      <w:r w:rsidRPr="00872FC0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 xml:space="preserve"> 2015 г</w:t>
      </w:r>
      <w:r w:rsidRPr="00872FC0">
        <w:rPr>
          <w:rFonts w:ascii="Times New Roman" w:hAnsi="Times New Roman" w:cs="Times New Roman"/>
          <w:color w:val="4A442A" w:themeColor="background2" w:themeShade="40"/>
          <w:sz w:val="14"/>
          <w:szCs w:val="16"/>
        </w:rPr>
        <w:t>.</w:t>
      </w:r>
    </w:p>
    <w:p w:rsidR="00B42C5D" w:rsidRPr="00872FC0" w:rsidRDefault="00E07B99" w:rsidP="00402E01">
      <w:pPr>
        <w:pStyle w:val="ConsPlusNormal"/>
        <w:ind w:firstLine="539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872FC0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  </w:t>
      </w:r>
    </w:p>
    <w:p w:rsidR="00181B3C" w:rsidRPr="008022FA" w:rsidRDefault="00181B3C" w:rsidP="0080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1B3C" w:rsidRPr="008022FA" w:rsidSect="00212D03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>
    <w:useFELayout/>
  </w:compat>
  <w:rsids>
    <w:rsidRoot w:val="0066692A"/>
    <w:rsid w:val="00034F0A"/>
    <w:rsid w:val="000B7ABD"/>
    <w:rsid w:val="00181B3C"/>
    <w:rsid w:val="001C1AF3"/>
    <w:rsid w:val="001C5AB0"/>
    <w:rsid w:val="001F06B4"/>
    <w:rsid w:val="00212D03"/>
    <w:rsid w:val="00222B76"/>
    <w:rsid w:val="00287921"/>
    <w:rsid w:val="002F6348"/>
    <w:rsid w:val="003137F3"/>
    <w:rsid w:val="00313F18"/>
    <w:rsid w:val="00365E7D"/>
    <w:rsid w:val="0037726E"/>
    <w:rsid w:val="003D6F38"/>
    <w:rsid w:val="00402E01"/>
    <w:rsid w:val="00410B8C"/>
    <w:rsid w:val="00470F85"/>
    <w:rsid w:val="004C5D36"/>
    <w:rsid w:val="004D1F3A"/>
    <w:rsid w:val="005335A9"/>
    <w:rsid w:val="00555AD4"/>
    <w:rsid w:val="005F0A01"/>
    <w:rsid w:val="00641073"/>
    <w:rsid w:val="0066692A"/>
    <w:rsid w:val="00686D2F"/>
    <w:rsid w:val="006A0B73"/>
    <w:rsid w:val="006F1A04"/>
    <w:rsid w:val="007A0C78"/>
    <w:rsid w:val="007B5DA0"/>
    <w:rsid w:val="007E564C"/>
    <w:rsid w:val="008022FA"/>
    <w:rsid w:val="00847285"/>
    <w:rsid w:val="00872FC0"/>
    <w:rsid w:val="008D1096"/>
    <w:rsid w:val="009C4CB1"/>
    <w:rsid w:val="009C6F4A"/>
    <w:rsid w:val="009D15AD"/>
    <w:rsid w:val="00A01E8C"/>
    <w:rsid w:val="00A90257"/>
    <w:rsid w:val="00AB7600"/>
    <w:rsid w:val="00AD244A"/>
    <w:rsid w:val="00AE351A"/>
    <w:rsid w:val="00AE6C7E"/>
    <w:rsid w:val="00AF2581"/>
    <w:rsid w:val="00B42C5D"/>
    <w:rsid w:val="00B55298"/>
    <w:rsid w:val="00BC090D"/>
    <w:rsid w:val="00BE6B47"/>
    <w:rsid w:val="00C10816"/>
    <w:rsid w:val="00C3040E"/>
    <w:rsid w:val="00C651B0"/>
    <w:rsid w:val="00C81758"/>
    <w:rsid w:val="00D11654"/>
    <w:rsid w:val="00D7076B"/>
    <w:rsid w:val="00E07B99"/>
    <w:rsid w:val="00F51D2E"/>
    <w:rsid w:val="00FB5451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9634-3520-4BCD-8CAA-861139B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Sozvezdie</dc:creator>
  <cp:lastModifiedBy>Бух</cp:lastModifiedBy>
  <cp:revision>33</cp:revision>
  <cp:lastPrinted>2016-07-06T07:42:00Z</cp:lastPrinted>
  <dcterms:created xsi:type="dcterms:W3CDTF">2015-07-03T10:59:00Z</dcterms:created>
  <dcterms:modified xsi:type="dcterms:W3CDTF">2016-07-07T10:29:00Z</dcterms:modified>
</cp:coreProperties>
</file>